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District 36 Business Meeting</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Tuesday, September 3rd, 2024</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Agenda</w:t>
      </w:r>
    </w:p>
    <w:p>
      <w:pPr>
        <w:spacing w:before="0" w:after="0" w:line="240"/>
        <w:ind w:right="0" w:left="0" w:firstLine="0"/>
        <w:jc w:val="left"/>
        <w:rPr>
          <w:rFonts w:ascii="Arial" w:hAnsi="Arial" w:cs="Arial" w:eastAsia="Arial"/>
          <w:color w:val="auto"/>
          <w:spacing w:val="0"/>
          <w:position w:val="0"/>
          <w:sz w:val="22"/>
          <w:shd w:fill="auto" w:val="clear"/>
        </w:rPr>
      </w:pP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Serenity Prayer</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Roll call - Mike L, Patrick S, Kent C, Chuck, Derek B, Mario M, Natalie C, Brian H, Tami B, Bob N, Paul C</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September Anniversaries - Natalie C - 4 years!</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Introduction of any new General Services Representatives (GSRs) in attendance - Chuck - Attending on behalf of Jerry, GSR for Monday Night Stag at Hope Hall</w:t>
      </w:r>
    </w:p>
    <w:p>
      <w:pPr>
        <w:numPr>
          <w:ilvl w:val="0"/>
          <w:numId w:val="2"/>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Committee Chair Reports</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Accessibility - OPEN</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Archives - OPEN</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Cooperation with the Professional Community / Public Information (CPC/PI) - OPEN </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Corrections - Natalie C - Made a contact at Northwest Fellowship of the Spirit Conference and may be able to set up a speaker panel at Echo Glen in the next couple of months.</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Events - Kathleen M - No report. </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Grapevine/Literature - Kent C - Kent will be stepping in to fill this role for the remainder of the rotation and may make himself available for it in the next rotation.  He has put together a newcomer rack for Hope Hall and has about $47 into it.  The remaining Literature budget for the rotation is adequate to cover it and he will submit receipts to the treasurer.  Paul will follow up with the prior Literature chair to return the key to Hope Hall and any outstanding literature items.</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Gratitude Dinner - Brian - Set for Saturday, November 2nd at Si View Community Center.  Brian will have a weekly planning meeting leading up to the event beginning next Tuesday.  Jerry, GSR for Monday Night Stag, will serve as co-chair.</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Intergroup Representative - Kent C - There is a new call forwarding system for Eastside Intergroup.  They need people to make themselves available for the Corrections, Public Information/Cooperation with the Professional Community, and Young People service positions.  They can also use more volunteers for the 12th Step phone line.  Both of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these needs are outlined in this post on their site</w:t>
        </w:r>
      </w:hyperlink>
      <w:r>
        <w:rPr>
          <w:rFonts w:ascii="Arial" w:hAnsi="Arial" w:cs="Arial" w:eastAsia="Arial"/>
          <w:color w:val="auto"/>
          <w:spacing w:val="0"/>
          <w:position w:val="0"/>
          <w:sz w:val="22"/>
          <w:shd w:fill="auto" w:val="clear"/>
        </w:rPr>
        <w:t xml:space="preserve">.  Recovery Day at the Mariners vs the Texas Rangers is Sunday, September 15th at 1:10 PM at T-Mobile Park.  Contact Eastside Intergroup at 425-454-9192 or stop by the office for tickets.   </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Third Legacy - OPEN</w:t>
      </w:r>
    </w:p>
    <w:p>
      <w:pPr>
        <w:numPr>
          <w:ilvl w:val="0"/>
          <w:numId w:val="2"/>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Treatment/Bridge the Gap - Kewn - Update by email.  Request to post Betty Ford Speakers Bureau information on our site.</w:t>
      </w:r>
    </w:p>
    <w:p>
      <w:pPr>
        <w:numPr>
          <w:ilvl w:val="0"/>
          <w:numId w:val="2"/>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Web and Digital - Mario - Posted </w:t>
      </w:r>
      <w:hyperlink xmlns:r="http://schemas.openxmlformats.org/officeDocument/2006/relationships" r:id="docRId1">
        <w:r>
          <w:rPr>
            <w:rFonts w:ascii="Arial" w:hAnsi="Arial" w:cs="Arial" w:eastAsia="Arial"/>
            <w:color w:val="1155CC"/>
            <w:spacing w:val="0"/>
            <w:position w:val="0"/>
            <w:sz w:val="22"/>
            <w:u w:val="single"/>
            <w:shd w:fill="auto" w:val="clear"/>
          </w:rPr>
          <w:t xml:space="preserve">the Betty Ford Speakers Bureau information on our site</w:t>
        </w:r>
      </w:hyperlink>
      <w:r>
        <w:rPr>
          <w:rFonts w:ascii="Arial" w:hAnsi="Arial" w:cs="Arial" w:eastAsia="Arial"/>
          <w:color w:val="auto"/>
          <w:spacing w:val="0"/>
          <w:position w:val="0"/>
          <w:sz w:val="22"/>
          <w:shd w:fill="auto" w:val="clear"/>
        </w:rPr>
        <w:t xml:space="preserve">.  Reviewing the website documentation previously composed by John B to see what else we need to do on our site.</w:t>
      </w:r>
    </w:p>
    <w:p>
      <w:pPr>
        <w:spacing w:before="0" w:after="0" w:line="240"/>
        <w:ind w:right="0" w:left="1440" w:firstLine="0"/>
        <w:jc w:val="left"/>
        <w:rPr>
          <w:rFonts w:ascii="Arial" w:hAnsi="Arial" w:cs="Arial" w:eastAsia="Arial"/>
          <w:color w:val="auto"/>
          <w:spacing w:val="0"/>
          <w:position w:val="0"/>
          <w:sz w:val="22"/>
          <w:shd w:fill="auto" w:val="clear"/>
        </w:rPr>
      </w:pPr>
      <w:r>
        <w:object w:dxaOrig="2940" w:dyaOrig="810">
          <v:rect xmlns:o="urn:schemas-microsoft-com:office:office" xmlns:v="urn:schemas-microsoft-com:vml" id="rectole0000000000" style="width:147.000000pt;height:40.5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Package" DrawAspect="Content" ObjectID="0000000000" ShapeID="rectole0000000000" r:id="docRId2"/>
        </w:object>
      </w:r>
    </w:p>
    <w:p>
      <w:pPr>
        <w:numPr>
          <w:ilvl w:val="0"/>
          <w:numId w:val="5"/>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Young People in A.A. - Heather L - No report.</w:t>
      </w:r>
    </w:p>
    <w:p>
      <w:pPr>
        <w:numPr>
          <w:ilvl w:val="0"/>
          <w:numId w:val="5"/>
        </w:numPr>
        <w:spacing w:before="0" w:after="0" w:line="24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Pause for the Seventh Tradition</w:t>
      </w:r>
    </w:p>
    <w:p>
      <w:pPr>
        <w:numPr>
          <w:ilvl w:val="0"/>
          <w:numId w:val="5"/>
        </w:numPr>
        <w:spacing w:before="0" w:after="0" w:line="240"/>
        <w:ind w:right="0" w:left="144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“Every A.A. group ought to be fully self-supporting, declining outside contributions”</w:t>
      </w:r>
    </w:p>
    <w:p>
      <w:pPr>
        <w:numPr>
          <w:ilvl w:val="0"/>
          <w:numId w:val="5"/>
        </w:numPr>
        <w:spacing w:before="0" w:after="0" w:line="240"/>
        <w:ind w:right="0" w:left="144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4">
        <w:r>
          <w:rPr>
            <w:rFonts w:ascii="Arial" w:hAnsi="Arial" w:cs="Arial" w:eastAsia="Arial"/>
            <w:color w:val="1155CC"/>
            <w:spacing w:val="0"/>
            <w:position w:val="0"/>
            <w:sz w:val="22"/>
            <w:u w:val="single"/>
            <w:shd w:fill="auto" w:val="clear"/>
          </w:rPr>
          <w:t xml:space="preserve">District 36 PayPal link</w:t>
        </w:r>
      </w:hyperlink>
    </w:p>
    <w:p>
      <w:pPr>
        <w:numPr>
          <w:ilvl w:val="0"/>
          <w:numId w:val="5"/>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Officer Reports</w:t>
      </w:r>
    </w:p>
    <w:p>
      <w:pPr>
        <w:numPr>
          <w:ilvl w:val="0"/>
          <w:numId w:val="5"/>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Registrar - Tami B - Reminder on the email distribution we created to keep domain registration or other website needs from falling through the cracks.  Reminder to everyone attending the Area 72 Assembly that pre-registration is requested for the host committee’s ability to plan. </w:t>
      </w:r>
    </w:p>
    <w:p>
      <w:pPr>
        <w:numPr>
          <w:ilvl w:val="0"/>
          <w:numId w:val="5"/>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Treasurer - Patrick S - No Treasurer report this month due to the transition back to Patrick as Treasurer.</w:t>
      </w:r>
    </w:p>
    <w:p>
      <w:pPr>
        <w:numPr>
          <w:ilvl w:val="0"/>
          <w:numId w:val="5"/>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Secretary - OPEN </w:t>
      </w:r>
    </w:p>
    <w:p>
      <w:pPr>
        <w:numPr>
          <w:ilvl w:val="0"/>
          <w:numId w:val="5"/>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Alternate District Committee Member (Alt DCM) - Mike L - Mike shared his report.</w:t>
      </w:r>
    </w:p>
    <w:p>
      <w:pPr>
        <w:spacing w:before="0" w:after="0" w:line="240"/>
        <w:ind w:right="0" w:left="1440" w:firstLine="0"/>
        <w:jc w:val="left"/>
        <w:rPr>
          <w:rFonts w:ascii="Arial" w:hAnsi="Arial" w:cs="Arial" w:eastAsia="Arial"/>
          <w:color w:val="auto"/>
          <w:spacing w:val="0"/>
          <w:position w:val="0"/>
          <w:sz w:val="22"/>
          <w:shd w:fill="auto" w:val="clear"/>
        </w:rPr>
      </w:pPr>
      <w:r>
        <w:object w:dxaOrig="5070" w:dyaOrig="810">
          <v:rect xmlns:o="urn:schemas-microsoft-com:office:office" xmlns:v="urn:schemas-microsoft-com:vml" id="rectole0000000001" style="width:253.500000pt;height:40.5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Package" DrawAspect="Content" ObjectID="0000000001" ShapeID="rectole0000000001" r:id="docRId5"/>
        </w:object>
      </w:r>
    </w:p>
    <w:p>
      <w:pPr>
        <w:numPr>
          <w:ilvl w:val="0"/>
          <w:numId w:val="11"/>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District Committee Member (DCM) - Paul C - Paul shared his report.</w:t>
      </w:r>
    </w:p>
    <w:p>
      <w:pPr>
        <w:spacing w:before="0" w:after="0" w:line="240"/>
        <w:ind w:right="0" w:left="1440" w:firstLine="0"/>
        <w:jc w:val="left"/>
        <w:rPr>
          <w:rFonts w:ascii="Arial" w:hAnsi="Arial" w:cs="Arial" w:eastAsia="Arial"/>
          <w:color w:val="auto"/>
          <w:spacing w:val="0"/>
          <w:position w:val="0"/>
          <w:sz w:val="22"/>
          <w:shd w:fill="auto" w:val="clear"/>
        </w:rPr>
      </w:pPr>
      <w:r>
        <w:object w:dxaOrig="4740" w:dyaOrig="810">
          <v:rect xmlns:o="urn:schemas-microsoft-com:office:office" xmlns:v="urn:schemas-microsoft-com:vml" id="rectole0000000002" style="width:237.000000pt;height:40.5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Package" DrawAspect="Content" ObjectID="0000000002" ShapeID="rectole0000000002" r:id="docRId7"/>
        </w:object>
      </w:r>
    </w:p>
    <w:p>
      <w:pPr>
        <w:numPr>
          <w:ilvl w:val="0"/>
          <w:numId w:val="1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Old Business</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Elections at November business meeting</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Gratitude Dinner status</w:t>
      </w:r>
    </w:p>
    <w:p>
      <w:pPr>
        <w:numPr>
          <w:ilvl w:val="0"/>
          <w:numId w:val="1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New Business</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None</w:t>
      </w:r>
    </w:p>
    <w:p>
      <w:pPr>
        <w:numPr>
          <w:ilvl w:val="0"/>
          <w:numId w:val="1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Announcements</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None</w:t>
      </w:r>
    </w:p>
    <w:p>
      <w:pPr>
        <w:numPr>
          <w:ilvl w:val="0"/>
          <w:numId w:val="1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Responsibility Statement</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“I am responsible. When anyone, anywhere, reaches out for help, I want the hand of AA always to be there. And for that I am responsible.”</w:t>
      </w:r>
    </w:p>
    <w:p>
      <w:pPr>
        <w:numPr>
          <w:ilvl w:val="0"/>
          <w:numId w:val="13"/>
        </w:numPr>
        <w:spacing w:before="0" w:after="0" w:line="24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Reminder for next District 36 Business Meeting</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Tuesday, October 1st, 2024</w:t>
      </w:r>
    </w:p>
    <w:p>
      <w:pPr>
        <w:numPr>
          <w:ilvl w:val="0"/>
          <w:numId w:val="13"/>
        </w:numPr>
        <w:spacing w:before="0" w:after="0" w:line="240"/>
        <w:ind w:right="0" w:left="1440" w:hanging="360"/>
        <w:jc w:val="left"/>
        <w:rPr>
          <w:rFonts w:ascii="Arial" w:hAnsi="Arial" w:cs="Arial" w:eastAsia="Arial"/>
          <w:color w:val="auto"/>
          <w:spacing w:val="0"/>
          <w:position w:val="0"/>
          <w:sz w:val="22"/>
          <w:u w:val="single"/>
          <w:shd w:fill="auto" w:val="clear"/>
        </w:rPr>
      </w:pPr>
      <w:hyperlink xmlns:r="http://schemas.openxmlformats.org/officeDocument/2006/relationships" r:id="docRId9">
        <w:r>
          <w:rPr>
            <w:rFonts w:ascii="Arial" w:hAnsi="Arial" w:cs="Arial" w:eastAsia="Arial"/>
            <w:color w:val="1155CC"/>
            <w:spacing w:val="0"/>
            <w:position w:val="0"/>
            <w:sz w:val="22"/>
            <w:u w:val="single"/>
            <w:shd w:fill="auto" w:val="clear"/>
          </w:rPr>
          <w:t xml:space="preserve">Link to Zoom meeting</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
    <w:abstractNumId w:val="18"/>
  </w:num>
  <w:num w:numId="5">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3" Type="http://schemas.openxmlformats.org/officeDocument/2006/relationships/image" /><Relationship Target="embeddings/oleObject2.bin" Id="docRId7" Type="http://schemas.openxmlformats.org/officeDocument/2006/relationships/oleObject" /><Relationship TargetMode="External" Target="https://www.eastsideaa.org/eastside-news/2024/esig-service-opportunities/" Id="docRId0" Type="http://schemas.openxmlformats.org/officeDocument/2006/relationships/hyperlink" /><Relationship Target="numbering.xml" Id="docRId10" Type="http://schemas.openxmlformats.org/officeDocument/2006/relationships/numbering" /><Relationship Target="embeddings/oleObject0.bin" Id="docRId2" Type="http://schemas.openxmlformats.org/officeDocument/2006/relationships/oleObject" /><Relationship TargetMode="External" Target="https://www.paypal.me/AADistrict36" Id="docRId4" Type="http://schemas.openxmlformats.org/officeDocument/2006/relationships/hyperlink" /><Relationship Target="media/image1.wmf" Id="docRId6" Type="http://schemas.openxmlformats.org/officeDocument/2006/relationships/image" /><Relationship Target="media/image2.wmf" Id="docRId8" Type="http://schemas.openxmlformats.org/officeDocument/2006/relationships/image" /><Relationship TargetMode="External" Target="https://snovalleyaa.org/betty-ford-treatment-center-speaker-panel/" Id="docRId1" Type="http://schemas.openxmlformats.org/officeDocument/2006/relationships/hyperlink" /><Relationship Target="styles.xml" Id="docRId11" Type="http://schemas.openxmlformats.org/officeDocument/2006/relationships/styles" /><Relationship Target="embeddings/oleObject1.bin" Id="docRId5" Type="http://schemas.openxmlformats.org/officeDocument/2006/relationships/oleObject" /><Relationship TargetMode="External" Target="https://snovalleyaa.org/events/district-36-business-meeting-2024-10-01/" Id="docRId9" Type="http://schemas.openxmlformats.org/officeDocument/2006/relationships/hyperlink" /></Relationships>
</file>